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D675" w14:textId="77777777" w:rsidR="005B5097" w:rsidRPr="002E67FA" w:rsidRDefault="00D8694D" w:rsidP="002E67FA">
      <w:pPr>
        <w:pStyle w:val="Heading1"/>
        <w:spacing w:before="60" w:after="60"/>
        <w:rPr>
          <w:sz w:val="36"/>
          <w:szCs w:val="24"/>
        </w:rPr>
      </w:pPr>
      <w:r w:rsidRPr="002E67FA">
        <w:rPr>
          <w:sz w:val="36"/>
          <w:szCs w:val="24"/>
        </w:rPr>
        <w:t xml:space="preserve">SAFETY MANAGEMENT SYSTEM (SMS) </w:t>
      </w:r>
      <w:r w:rsidRPr="002E67FA">
        <w:rPr>
          <w:sz w:val="36"/>
          <w:szCs w:val="24"/>
        </w:rPr>
        <w:br/>
      </w:r>
      <w:bookmarkStart w:id="0" w:name="_GoBack"/>
      <w:r w:rsidRPr="002E67FA">
        <w:rPr>
          <w:sz w:val="36"/>
          <w:szCs w:val="24"/>
        </w:rPr>
        <w:t>REQUIREMENTS OUTLINE</w:t>
      </w:r>
    </w:p>
    <w:tbl>
      <w:tblPr>
        <w:tblStyle w:val="TableGrid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94736A" w14:paraId="37A7D18B" w14:textId="77777777" w:rsidTr="002E67FA">
        <w:tc>
          <w:tcPr>
            <w:tcW w:w="9350" w:type="dxa"/>
            <w:shd w:val="clear" w:color="auto" w:fill="D9D9D9" w:themeFill="background1" w:themeFillShade="D9"/>
          </w:tcPr>
          <w:bookmarkEnd w:id="0"/>
          <w:p w14:paraId="62781C85" w14:textId="051CF29C" w:rsidR="0094736A" w:rsidRPr="00A004D0" w:rsidRDefault="0094736A" w:rsidP="0094736A">
            <w:pPr>
              <w:pStyle w:val="BodyText"/>
              <w:spacing w:before="60" w:after="60"/>
              <w:rPr>
                <w:b/>
              </w:rPr>
            </w:pPr>
            <w:r w:rsidRPr="00A004D0">
              <w:rPr>
                <w:b/>
              </w:rPr>
              <w:t>FOR EXTERNAL</w:t>
            </w:r>
            <w:r w:rsidR="00DD5843">
              <w:rPr>
                <w:b/>
              </w:rPr>
              <w:t>L</w:t>
            </w:r>
            <w:r w:rsidRPr="00A004D0">
              <w:rPr>
                <w:b/>
              </w:rPr>
              <w:t>Y COMPLETED AUDITS ONLY</w:t>
            </w:r>
          </w:p>
          <w:p w14:paraId="34EB083D" w14:textId="77777777" w:rsidR="0094736A" w:rsidRPr="002E67FA" w:rsidRDefault="0094736A" w:rsidP="0094736A">
            <w:pPr>
              <w:spacing w:before="60" w:after="60"/>
              <w:rPr>
                <w:sz w:val="21"/>
                <w:szCs w:val="21"/>
              </w:rPr>
            </w:pPr>
            <w:r w:rsidRPr="002E67FA">
              <w:rPr>
                <w:sz w:val="21"/>
                <w:szCs w:val="21"/>
              </w:rPr>
              <w:t xml:space="preserve">The following checklist is designed to assist the external auditor in verifying that all required components of a Rail Safety Management System (SMS) are included in the company SMS. </w:t>
            </w:r>
          </w:p>
        </w:tc>
      </w:tr>
    </w:tbl>
    <w:p w14:paraId="7E5F36B8" w14:textId="65AAD6C0" w:rsidR="0094736A" w:rsidRDefault="0094736A" w:rsidP="0094736A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10"/>
      </w:tblGrid>
      <w:tr w:rsidR="001E339E" w:rsidRPr="00295880" w14:paraId="530C2E19" w14:textId="77777777" w:rsidTr="001E339E">
        <w:tc>
          <w:tcPr>
            <w:tcW w:w="3690" w:type="dxa"/>
            <w:vAlign w:val="bottom"/>
          </w:tcPr>
          <w:p w14:paraId="175F4FC1" w14:textId="77777777" w:rsidR="001E339E" w:rsidRPr="00D87E14" w:rsidRDefault="001E339E" w:rsidP="000A7C68">
            <w:pPr>
              <w:spacing w:before="120"/>
              <w:rPr>
                <w:b/>
                <w:sz w:val="25"/>
                <w:szCs w:val="25"/>
              </w:rPr>
            </w:pPr>
            <w:r w:rsidRPr="00D87E14">
              <w:rPr>
                <w:b/>
                <w:sz w:val="25"/>
                <w:szCs w:val="25"/>
              </w:rPr>
              <w:t>Audited Company Name:</w:t>
            </w:r>
          </w:p>
        </w:tc>
        <w:sdt>
          <w:sdtPr>
            <w:rPr>
              <w:rStyle w:val="Style1"/>
            </w:rPr>
            <w:id w:val="-1144422991"/>
            <w:placeholder>
              <w:docPart w:val="E377FAC2CA22423D8ACF0F0CE7278589"/>
            </w:placeholder>
            <w:showingPlcHdr/>
            <w15:color w:val="000000"/>
            <w:dropDownList>
              <w:listItem w:value="Choose an item."/>
              <w:listItem w:displayText="Alberta Newsprint Company" w:value="Alberta Newsprint Company"/>
              <w:listItem w:displayText="Blue Ridge Lumber (West Fraser Mills Ltd.)" w:value="Blue Ridge Lumber (West Fraser Mills Ltd.)"/>
              <w:listItem w:displayText="Edson Forest Products (West Fraser Mills Ltd.)" w:value="Edson Forest Products (West Fraser Mills Ltd.)"/>
              <w:listItem w:displayText="High Prairie Forest Products (West Fraser Mills Ltd.)" w:value="High Prairie Forest Products (West Fraser Mills Ltd.)"/>
              <w:listItem w:displayText="Hinton Pulp (West Fraser Mills Ltd.)" w:value="Hinton Pulp (West Fraser Mills Ltd.)"/>
              <w:listItem w:displayText="Hinton Wood Products (West Fraser Mills Ltd.)" w:value="Hinton Wood Products (West Fraser Mills Ltd.)"/>
              <w:listItem w:displayText="Millar Western Forest Products Ltd." w:value="Millar Western Forest Products Ltd."/>
              <w:listItem w:displayText="Pinnacle Renewable Energy Inc. " w:value="Pinnacle Renewable Energy Inc. "/>
              <w:listItem w:displayText="Slave Lake Pulp (West Fraser Mills Ltd.)" w:value="Slave Lake Pulp (West Fraser Mills Ltd.)"/>
              <w:listItem w:displayText="Vanderwell Contractors (1971) Ltd" w:value="Vanderwell Contractors (1971) Ltd"/>
              <w:listItem w:displayText="Weyerhaeuser Company Limited" w:value="Weyerhaeuser Company Limited"/>
            </w:dropDownList>
          </w:sdtPr>
          <w:sdtEndPr>
            <w:rPr>
              <w:rStyle w:val="DefaultParagraphFont"/>
              <w:sz w:val="28"/>
            </w:rPr>
          </w:sdtEnd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3E836D7D" w14:textId="77777777" w:rsidR="001E339E" w:rsidRPr="00295880" w:rsidRDefault="001E339E" w:rsidP="000A7C68">
                <w:pPr>
                  <w:spacing w:before="120"/>
                  <w:rPr>
                    <w:sz w:val="28"/>
                  </w:rPr>
                </w:pPr>
                <w:r w:rsidRPr="00DC3EC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3060"/>
        <w:gridCol w:w="3690"/>
      </w:tblGrid>
      <w:tr w:rsidR="001E339E" w:rsidRPr="00295880" w14:paraId="5053002F" w14:textId="77777777" w:rsidTr="001E339E">
        <w:trPr>
          <w:trHeight w:val="297"/>
        </w:trPr>
        <w:tc>
          <w:tcPr>
            <w:tcW w:w="1800" w:type="dxa"/>
            <w:tcBorders>
              <w:bottom w:val="nil"/>
            </w:tcBorders>
          </w:tcPr>
          <w:p w14:paraId="15515F2F" w14:textId="77777777" w:rsidR="001E339E" w:rsidRPr="00D87E14" w:rsidRDefault="001E339E" w:rsidP="000A7C68">
            <w:pPr>
              <w:spacing w:before="120"/>
              <w:rPr>
                <w:b/>
                <w:sz w:val="25"/>
                <w:szCs w:val="25"/>
              </w:rPr>
            </w:pPr>
            <w:r w:rsidRPr="00D87E14">
              <w:rPr>
                <w:b/>
                <w:sz w:val="25"/>
                <w:szCs w:val="25"/>
              </w:rPr>
              <w:t>Audit Type:</w:t>
            </w:r>
          </w:p>
        </w:tc>
        <w:sdt>
          <w:sdtPr>
            <w:rPr>
              <w:bCs/>
              <w:sz w:val="24"/>
              <w:szCs w:val="20"/>
            </w:rPr>
            <w:id w:val="835586930"/>
            <w:placeholder>
              <w:docPart w:val="8B2DDB009D744F659650E8B310F22D7A"/>
            </w:placeholder>
            <w:showingPlcHdr/>
            <w15:color w:val="000000"/>
            <w:dropDownList>
              <w:listItem w:value="Choose an item."/>
              <w:listItem w:displayText="INTERNAL AUDIT" w:value="INTERNAL AUDIT"/>
              <w:listItem w:displayText="EXTERNAL AUDIT" w:value="EXTERNAL AUDIT"/>
            </w:dropDownList>
          </w:sdtPr>
          <w:sdtContent>
            <w:tc>
              <w:tcPr>
                <w:tcW w:w="2250" w:type="dxa"/>
              </w:tcPr>
              <w:p w14:paraId="6DBD4957" w14:textId="77777777" w:rsidR="001E339E" w:rsidRPr="00025374" w:rsidRDefault="001E339E" w:rsidP="000A7C68">
                <w:pPr>
                  <w:spacing w:before="120"/>
                  <w:rPr>
                    <w:bCs/>
                    <w:sz w:val="28"/>
                  </w:rPr>
                </w:pPr>
                <w:r w:rsidRPr="00D87E1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060" w:type="dxa"/>
            <w:tcBorders>
              <w:bottom w:val="nil"/>
            </w:tcBorders>
            <w:vAlign w:val="bottom"/>
          </w:tcPr>
          <w:p w14:paraId="11B38273" w14:textId="77777777" w:rsidR="001E339E" w:rsidRPr="00DC3ECC" w:rsidRDefault="001E339E" w:rsidP="000A7C68">
            <w:pPr>
              <w:spacing w:before="120"/>
              <w:rPr>
                <w:b/>
                <w:sz w:val="25"/>
                <w:szCs w:val="25"/>
              </w:rPr>
            </w:pPr>
            <w:r w:rsidRPr="00DC3ECC">
              <w:rPr>
                <w:b/>
                <w:sz w:val="25"/>
                <w:szCs w:val="25"/>
              </w:rPr>
              <w:t>Audit Completion Date</w:t>
            </w: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3690" w:type="dxa"/>
            <w:vAlign w:val="bottom"/>
          </w:tcPr>
          <w:p w14:paraId="2EA0225C" w14:textId="77777777" w:rsidR="001E339E" w:rsidRPr="00DC3ECC" w:rsidRDefault="001E339E" w:rsidP="000A7C68">
            <w:pPr>
              <w:spacing w:before="120"/>
              <w:rPr>
                <w:bCs/>
                <w:sz w:val="25"/>
                <w:szCs w:val="25"/>
              </w:rPr>
            </w:pPr>
            <w:sdt>
              <w:sdtPr>
                <w:rPr>
                  <w:rStyle w:val="Style6"/>
                </w:rPr>
                <w:id w:val="-321117588"/>
                <w:placeholder>
                  <w:docPart w:val="6EFD679D6F944A719E38B37A4AB38BF1"/>
                </w:placeholder>
                <w:showingPlcHdr/>
                <w15:color w:val="000000"/>
                <w:date>
                  <w:dateFormat w:val="MMMM-d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4"/>
                  <w:szCs w:val="24"/>
                  <w:u w:val="none"/>
                </w:rPr>
              </w:sdtEndPr>
              <w:sdtContent>
                <w:r w:rsidRPr="000E2914">
                  <w:rPr>
                    <w:rStyle w:val="PlaceholderText"/>
                    <w:sz w:val="20"/>
                    <w:szCs w:val="18"/>
                  </w:rPr>
                  <w:t>Click here to enter a date.</w:t>
                </w:r>
              </w:sdtContent>
            </w:sdt>
          </w:p>
        </w:tc>
      </w:tr>
    </w:tbl>
    <w:p w14:paraId="1B3ADFF8" w14:textId="77777777" w:rsidR="001E339E" w:rsidRPr="00D87E14" w:rsidRDefault="001E339E" w:rsidP="001E339E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"/>
        <w:gridCol w:w="6721"/>
        <w:gridCol w:w="3145"/>
      </w:tblGrid>
      <w:tr w:rsidR="00A71B72" w:rsidRPr="00A72B11" w14:paraId="313DFDF8" w14:textId="77777777" w:rsidTr="002E67FA">
        <w:trPr>
          <w:trHeight w:val="296"/>
          <w:tblHeader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25C3323F" w14:textId="77777777" w:rsidR="0094736A" w:rsidRPr="00A72B11" w:rsidRDefault="00A72B11" w:rsidP="00A71B72">
            <w:pPr>
              <w:spacing w:before="40" w:after="20"/>
              <w:rPr>
                <w:rFonts w:cs="Arial"/>
                <w:b/>
                <w:szCs w:val="20"/>
              </w:rPr>
            </w:pPr>
            <w:r w:rsidRPr="00A72B11">
              <w:rPr>
                <w:rFonts w:cs="Arial"/>
                <w:b/>
                <w:sz w:val="20"/>
                <w:szCs w:val="20"/>
              </w:rPr>
              <w:t>Check</w:t>
            </w:r>
          </w:p>
        </w:tc>
        <w:tc>
          <w:tcPr>
            <w:tcW w:w="6721" w:type="dxa"/>
            <w:shd w:val="clear" w:color="auto" w:fill="D9D9D9" w:themeFill="background1" w:themeFillShade="D9"/>
            <w:vAlign w:val="center"/>
          </w:tcPr>
          <w:p w14:paraId="4C6B6909" w14:textId="71E19675" w:rsidR="0094736A" w:rsidRPr="00A72B11" w:rsidRDefault="002E67FA" w:rsidP="00A71B72">
            <w:pPr>
              <w:spacing w:before="40" w:after="20"/>
              <w:rPr>
                <w:b/>
              </w:rPr>
            </w:pPr>
            <w:r w:rsidRPr="00A72B11">
              <w:rPr>
                <w:b/>
              </w:rPr>
              <w:t>REQUIREMENT</w:t>
            </w: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4FA9696B" w14:textId="420BE661" w:rsidR="0094736A" w:rsidRPr="00A72B11" w:rsidRDefault="002E67FA" w:rsidP="00A71B72">
            <w:pPr>
              <w:spacing w:before="40" w:after="20"/>
              <w:rPr>
                <w:b/>
              </w:rPr>
            </w:pPr>
            <w:r w:rsidRPr="00A72B11">
              <w:rPr>
                <w:b/>
              </w:rPr>
              <w:t>FINDI</w:t>
            </w:r>
            <w:r>
              <w:rPr>
                <w:b/>
              </w:rPr>
              <w:t xml:space="preserve">NG </w:t>
            </w:r>
            <w:r w:rsidR="00A71B72">
              <w:rPr>
                <w:b/>
              </w:rPr>
              <w:br/>
            </w:r>
            <w:r w:rsidR="00A71B72" w:rsidRPr="002E67FA">
              <w:rPr>
                <w:i/>
                <w:iCs/>
                <w:sz w:val="20"/>
              </w:rPr>
              <w:t>(note deficiencies only)</w:t>
            </w:r>
          </w:p>
        </w:tc>
      </w:tr>
      <w:tr w:rsidR="00A71B72" w14:paraId="4D257650" w14:textId="77777777" w:rsidTr="002E67FA">
        <w:trPr>
          <w:trHeight w:val="296"/>
        </w:trPr>
        <w:tc>
          <w:tcPr>
            <w:tcW w:w="924" w:type="dxa"/>
          </w:tcPr>
          <w:p w14:paraId="3244F39A" w14:textId="77777777" w:rsidR="0094736A" w:rsidRDefault="0094736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shd w:val="clear" w:color="auto" w:fill="F2F2F2" w:themeFill="background1" w:themeFillShade="F2"/>
          </w:tcPr>
          <w:p w14:paraId="1A4232FD" w14:textId="77777777" w:rsidR="0094736A" w:rsidRDefault="0094736A" w:rsidP="0094736A">
            <w:pPr>
              <w:spacing w:before="40" w:after="20"/>
            </w:pPr>
            <w:r w:rsidRPr="005B5D83">
              <w:rPr>
                <w:b/>
              </w:rPr>
              <w:t>Cover Sheet</w:t>
            </w:r>
            <w:r>
              <w:t xml:space="preserve"> – </w:t>
            </w:r>
            <w:r w:rsidRPr="002E67FA">
              <w:rPr>
                <w:sz w:val="20"/>
                <w:szCs w:val="20"/>
              </w:rPr>
              <w:t xml:space="preserve">Company </w:t>
            </w:r>
            <w:r w:rsidR="001E2BFE" w:rsidRPr="002E67FA">
              <w:rPr>
                <w:sz w:val="20"/>
                <w:szCs w:val="20"/>
              </w:rPr>
              <w:t xml:space="preserve">Key Points </w:t>
            </w:r>
            <w:r w:rsidRPr="002E67FA">
              <w:rPr>
                <w:sz w:val="20"/>
                <w:szCs w:val="20"/>
              </w:rPr>
              <w:t>Overview</w:t>
            </w:r>
          </w:p>
        </w:tc>
        <w:tc>
          <w:tcPr>
            <w:tcW w:w="3145" w:type="dxa"/>
          </w:tcPr>
          <w:p w14:paraId="78AAD7CB" w14:textId="77777777" w:rsidR="0094736A" w:rsidRDefault="0094736A" w:rsidP="0094736A">
            <w:pPr>
              <w:spacing w:before="40" w:after="20"/>
            </w:pPr>
          </w:p>
        </w:tc>
      </w:tr>
      <w:tr w:rsidR="00A71B72" w14:paraId="18F4CC5F" w14:textId="77777777" w:rsidTr="002E67FA">
        <w:trPr>
          <w:trHeight w:val="170"/>
        </w:trPr>
        <w:tc>
          <w:tcPr>
            <w:tcW w:w="924" w:type="dxa"/>
            <w:tcBorders>
              <w:bottom w:val="single" w:sz="4" w:space="0" w:color="auto"/>
            </w:tcBorders>
          </w:tcPr>
          <w:p w14:paraId="3138C6BC" w14:textId="77777777" w:rsidR="0094736A" w:rsidRDefault="0094736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2CF4CF" w14:textId="77777777" w:rsidR="0094736A" w:rsidRPr="005B5D83" w:rsidRDefault="0094736A" w:rsidP="0094736A">
            <w:pPr>
              <w:spacing w:before="40" w:after="20"/>
              <w:rPr>
                <w:b/>
              </w:rPr>
            </w:pPr>
            <w:r w:rsidRPr="005B5D83">
              <w:rPr>
                <w:b/>
              </w:rPr>
              <w:t>Table of Contents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9B89339" w14:textId="77777777" w:rsidR="0094736A" w:rsidRDefault="0094736A" w:rsidP="0094736A">
            <w:pPr>
              <w:spacing w:before="40" w:after="20"/>
            </w:pPr>
          </w:p>
        </w:tc>
      </w:tr>
      <w:tr w:rsidR="002E67FA" w14:paraId="1E7D280F" w14:textId="77777777" w:rsidTr="00BC6AC3">
        <w:tc>
          <w:tcPr>
            <w:tcW w:w="924" w:type="dxa"/>
            <w:vMerge w:val="restart"/>
          </w:tcPr>
          <w:p w14:paraId="02512A1D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7EC94697" w14:textId="452A6B37" w:rsidR="002E67FA" w:rsidRPr="005B5D83" w:rsidRDefault="002E67FA" w:rsidP="0094736A">
            <w:pPr>
              <w:spacing w:before="40" w:after="20"/>
              <w:rPr>
                <w:b/>
              </w:rPr>
            </w:pPr>
            <w:r w:rsidRPr="005B5D83">
              <w:rPr>
                <w:b/>
              </w:rPr>
              <w:t>Section A</w:t>
            </w:r>
            <w:r>
              <w:rPr>
                <w:b/>
              </w:rPr>
              <w:t xml:space="preserve"> - </w:t>
            </w:r>
            <w:r w:rsidR="00DD5843">
              <w:rPr>
                <w:b/>
              </w:rPr>
              <w:t>PROGRAM INTENT</w:t>
            </w:r>
          </w:p>
        </w:tc>
        <w:tc>
          <w:tcPr>
            <w:tcW w:w="3145" w:type="dxa"/>
            <w:vMerge w:val="restart"/>
          </w:tcPr>
          <w:p w14:paraId="0AA60792" w14:textId="77777777" w:rsidR="002E67FA" w:rsidRDefault="002E67FA" w:rsidP="0094736A">
            <w:pPr>
              <w:spacing w:before="40" w:after="20"/>
            </w:pPr>
          </w:p>
        </w:tc>
      </w:tr>
      <w:tr w:rsidR="002E67FA" w14:paraId="2E77EDBF" w14:textId="77777777" w:rsidTr="00BC6AC3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42768DE2" w14:textId="77777777" w:rsidR="002E67FA" w:rsidRPr="001E2BFE" w:rsidRDefault="002E67FA" w:rsidP="001E2BFE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2DE70D" w14:textId="77777777" w:rsidR="002E67FA" w:rsidRDefault="002E67FA" w:rsidP="005B5D83">
            <w:pPr>
              <w:pStyle w:val="ListNumber"/>
            </w:pPr>
            <w:r w:rsidRPr="001E2BFE">
              <w:t>Safety policy</w:t>
            </w:r>
          </w:p>
          <w:p w14:paraId="5105B04B" w14:textId="77777777" w:rsidR="002E67FA" w:rsidRDefault="002E67FA" w:rsidP="005B5D83">
            <w:pPr>
              <w:pStyle w:val="ListNumber"/>
            </w:pPr>
            <w:r>
              <w:t>Railway safety targets</w:t>
            </w:r>
          </w:p>
          <w:p w14:paraId="62490D87" w14:textId="77777777" w:rsidR="002E67FA" w:rsidRPr="001E2BFE" w:rsidRDefault="002E67FA" w:rsidP="005B5D83">
            <w:pPr>
              <w:pStyle w:val="ListNumber"/>
            </w:pPr>
            <w:r>
              <w:t>Railway safety initiatives (safety/tailgate meetings, permits, bulletins, etc.)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2798DD8B" w14:textId="77777777" w:rsidR="002E67FA" w:rsidRPr="001E2BFE" w:rsidRDefault="002E67FA" w:rsidP="001E2BFE">
            <w:pPr>
              <w:rPr>
                <w:sz w:val="20"/>
              </w:rPr>
            </w:pPr>
          </w:p>
        </w:tc>
      </w:tr>
      <w:tr w:rsidR="002E67FA" w14:paraId="2A1D26AE" w14:textId="77777777" w:rsidTr="004A4660">
        <w:tc>
          <w:tcPr>
            <w:tcW w:w="924" w:type="dxa"/>
            <w:vMerge w:val="restart"/>
          </w:tcPr>
          <w:p w14:paraId="49E88078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77954B64" w14:textId="06B231CB" w:rsidR="002E67FA" w:rsidRPr="005B5D83" w:rsidRDefault="002E67FA" w:rsidP="0094736A">
            <w:pPr>
              <w:spacing w:before="40" w:after="20"/>
              <w:rPr>
                <w:b/>
              </w:rPr>
            </w:pPr>
            <w:r w:rsidRPr="005B5D83">
              <w:rPr>
                <w:b/>
              </w:rPr>
              <w:t>Section B</w:t>
            </w:r>
            <w:r>
              <w:rPr>
                <w:b/>
              </w:rPr>
              <w:t xml:space="preserve"> - </w:t>
            </w:r>
            <w:r w:rsidR="00DD5843">
              <w:rPr>
                <w:b/>
              </w:rPr>
              <w:t>ORGANIZATIONAL STRUCTURE</w:t>
            </w:r>
          </w:p>
        </w:tc>
        <w:tc>
          <w:tcPr>
            <w:tcW w:w="3145" w:type="dxa"/>
            <w:vMerge w:val="restart"/>
          </w:tcPr>
          <w:p w14:paraId="357A2654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18A0FB64" w14:textId="77777777" w:rsidTr="004A4660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3B61A399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BCDFBE0" w14:textId="77777777" w:rsidR="002E67FA" w:rsidRPr="005B5D83" w:rsidRDefault="002E67FA" w:rsidP="009936FC">
            <w:pPr>
              <w:pStyle w:val="ListNumber"/>
              <w:numPr>
                <w:ilvl w:val="0"/>
                <w:numId w:val="12"/>
              </w:numPr>
            </w:pPr>
            <w:r>
              <w:t>Roles and Responsibilities (key positions / organizational chart)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18448B4E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3705FB6A" w14:textId="77777777" w:rsidTr="00E636EB">
        <w:tc>
          <w:tcPr>
            <w:tcW w:w="924" w:type="dxa"/>
            <w:vMerge w:val="restart"/>
          </w:tcPr>
          <w:p w14:paraId="72D8ECD0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0701DE54" w14:textId="404F4E4B" w:rsidR="002E67FA" w:rsidRPr="005B5D83" w:rsidRDefault="002E67FA" w:rsidP="0094736A">
            <w:pPr>
              <w:spacing w:before="40" w:after="20"/>
              <w:rPr>
                <w:b/>
              </w:rPr>
            </w:pPr>
            <w:r w:rsidRPr="005B5D83">
              <w:rPr>
                <w:b/>
              </w:rPr>
              <w:t>Section C</w:t>
            </w:r>
            <w:r>
              <w:rPr>
                <w:b/>
              </w:rPr>
              <w:t xml:space="preserve"> – </w:t>
            </w:r>
            <w:r w:rsidR="00DD5843">
              <w:rPr>
                <w:b/>
              </w:rPr>
              <w:t>EMPLOYEE INVOLVEMENT</w:t>
            </w:r>
          </w:p>
        </w:tc>
        <w:tc>
          <w:tcPr>
            <w:tcW w:w="3145" w:type="dxa"/>
            <w:vMerge w:val="restart"/>
          </w:tcPr>
          <w:p w14:paraId="6DBAEC3E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14E3D93D" w14:textId="77777777" w:rsidTr="00E636EB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7B8AD2C4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C4B16D" w14:textId="77777777" w:rsidR="002E67FA" w:rsidRDefault="002E67FA" w:rsidP="005B5D83">
            <w:pPr>
              <w:pStyle w:val="ListNumber"/>
              <w:numPr>
                <w:ilvl w:val="0"/>
                <w:numId w:val="13"/>
              </w:numPr>
            </w:pPr>
            <w:r>
              <w:t xml:space="preserve">Management &amp; employee involvement (development/review of SMS, General Operating Instructions (GOI), Investigations, etc.) </w:t>
            </w:r>
          </w:p>
          <w:p w14:paraId="6FD75EC3" w14:textId="77777777" w:rsidR="002E67FA" w:rsidRDefault="002E67FA" w:rsidP="005B5D83">
            <w:pPr>
              <w:pStyle w:val="ListNumber"/>
              <w:numPr>
                <w:ilvl w:val="0"/>
                <w:numId w:val="13"/>
              </w:numPr>
            </w:pPr>
            <w:r>
              <w:t>Inspection process</w:t>
            </w:r>
          </w:p>
          <w:p w14:paraId="345B5993" w14:textId="77777777" w:rsidR="002E67FA" w:rsidRPr="005B5D83" w:rsidRDefault="002E67FA" w:rsidP="005B5D83">
            <w:pPr>
              <w:pStyle w:val="ListNumber"/>
              <w:numPr>
                <w:ilvl w:val="0"/>
                <w:numId w:val="13"/>
              </w:numPr>
            </w:pPr>
            <w:r>
              <w:t>Communication process (for risk and safety)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2F882443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2290FADC" w14:textId="77777777" w:rsidTr="008F7AD2">
        <w:tc>
          <w:tcPr>
            <w:tcW w:w="924" w:type="dxa"/>
            <w:vMerge w:val="restart"/>
          </w:tcPr>
          <w:p w14:paraId="0411A3CC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33C58A26" w14:textId="40D5D088" w:rsidR="002E67FA" w:rsidRPr="005B5D83" w:rsidRDefault="002E67FA" w:rsidP="0094736A">
            <w:pPr>
              <w:spacing w:before="40" w:after="20"/>
              <w:rPr>
                <w:b/>
              </w:rPr>
            </w:pPr>
            <w:r w:rsidRPr="005B5D83">
              <w:rPr>
                <w:b/>
              </w:rPr>
              <w:t>Section D</w:t>
            </w:r>
            <w:r>
              <w:rPr>
                <w:b/>
              </w:rPr>
              <w:t xml:space="preserve"> – </w:t>
            </w:r>
            <w:r w:rsidR="00DD5843">
              <w:rPr>
                <w:b/>
              </w:rPr>
              <w:t>RISK / CONTROL</w:t>
            </w:r>
          </w:p>
        </w:tc>
        <w:tc>
          <w:tcPr>
            <w:tcW w:w="3145" w:type="dxa"/>
            <w:vMerge w:val="restart"/>
          </w:tcPr>
          <w:p w14:paraId="3C51A0C2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40779235" w14:textId="77777777" w:rsidTr="008F7AD2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2EF48F3B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727A4F2" w14:textId="77777777" w:rsidR="002E67FA" w:rsidRDefault="002E67FA" w:rsidP="005B5D83">
            <w:pPr>
              <w:pStyle w:val="ListNumber"/>
              <w:numPr>
                <w:ilvl w:val="0"/>
                <w:numId w:val="14"/>
              </w:numPr>
            </w:pPr>
            <w:r>
              <w:t>Rail specific hazard assessment and control</w:t>
            </w:r>
          </w:p>
          <w:p w14:paraId="46EFC1F0" w14:textId="77777777" w:rsidR="002E67FA" w:rsidRDefault="002E67FA" w:rsidP="005B5D83">
            <w:pPr>
              <w:pStyle w:val="ListNumber"/>
              <w:numPr>
                <w:ilvl w:val="0"/>
                <w:numId w:val="14"/>
              </w:numPr>
            </w:pPr>
            <w:r>
              <w:t>Indication of how the hazard assessment was conducted</w:t>
            </w:r>
          </w:p>
          <w:p w14:paraId="76EFEEEC" w14:textId="77777777" w:rsidR="002E67FA" w:rsidRPr="005B5D83" w:rsidRDefault="002E67FA" w:rsidP="005B5D83">
            <w:pPr>
              <w:pStyle w:val="ListNumber"/>
              <w:numPr>
                <w:ilvl w:val="0"/>
                <w:numId w:val="14"/>
              </w:numPr>
            </w:pPr>
            <w:r>
              <w:t>Review process (change to operation, equipment, etc.)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6DADD2A9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4DD0F7B9" w14:textId="77777777" w:rsidTr="004E345A">
        <w:tc>
          <w:tcPr>
            <w:tcW w:w="924" w:type="dxa"/>
            <w:vMerge w:val="restart"/>
          </w:tcPr>
          <w:p w14:paraId="4630DBFC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5B743F7E" w14:textId="5452E47A" w:rsidR="002E67FA" w:rsidRDefault="002E67FA" w:rsidP="0094736A">
            <w:pPr>
              <w:spacing w:before="40" w:after="20"/>
            </w:pPr>
            <w:r w:rsidRPr="00520FF9">
              <w:rPr>
                <w:b/>
              </w:rPr>
              <w:t>Section E</w:t>
            </w:r>
            <w:r>
              <w:rPr>
                <w:b/>
              </w:rPr>
              <w:t xml:space="preserve"> - </w:t>
            </w:r>
            <w:r w:rsidR="00DD5843">
              <w:rPr>
                <w:b/>
              </w:rPr>
              <w:t>COMPLIANCE</w:t>
            </w:r>
          </w:p>
        </w:tc>
        <w:tc>
          <w:tcPr>
            <w:tcW w:w="3145" w:type="dxa"/>
            <w:vMerge w:val="restart"/>
          </w:tcPr>
          <w:p w14:paraId="15B4A2A9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05479DEC" w14:textId="77777777" w:rsidTr="004E345A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64BC553D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1EE79E" w14:textId="77777777" w:rsidR="002E67FA" w:rsidRDefault="002E67FA" w:rsidP="00520FF9">
            <w:pPr>
              <w:pStyle w:val="ListNumber"/>
              <w:numPr>
                <w:ilvl w:val="0"/>
                <w:numId w:val="15"/>
              </w:numPr>
            </w:pPr>
            <w:r>
              <w:t>Compliance monitoring process</w:t>
            </w:r>
          </w:p>
          <w:p w14:paraId="44A865CD" w14:textId="77777777" w:rsidR="002E67FA" w:rsidRPr="005B5D83" w:rsidRDefault="002E67FA" w:rsidP="00192ECF">
            <w:pPr>
              <w:pStyle w:val="ListNumber"/>
              <w:numPr>
                <w:ilvl w:val="0"/>
                <w:numId w:val="15"/>
              </w:numPr>
            </w:pPr>
            <w:r>
              <w:t>Compliance verification schedule for:</w:t>
            </w:r>
            <w:r>
              <w:br/>
              <w:t>Legislation updates, track inspection, engine/car inspection(s), operating approval renewal, employee training, records retention (equipment maintenance, track inspections, training, medical assessments), SMS and GOI currency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0B56354E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63542690" w14:textId="77777777" w:rsidTr="003B09AA">
        <w:tc>
          <w:tcPr>
            <w:tcW w:w="924" w:type="dxa"/>
            <w:vMerge w:val="restart"/>
          </w:tcPr>
          <w:p w14:paraId="27821D22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45A4763F" w14:textId="17CBD516" w:rsidR="002E67FA" w:rsidRPr="00192ECF" w:rsidRDefault="002E67FA" w:rsidP="0094736A">
            <w:pPr>
              <w:spacing w:before="40" w:after="20"/>
              <w:rPr>
                <w:b/>
              </w:rPr>
            </w:pPr>
            <w:r w:rsidRPr="00192ECF">
              <w:rPr>
                <w:b/>
              </w:rPr>
              <w:t>Section F</w:t>
            </w:r>
            <w:r>
              <w:rPr>
                <w:b/>
              </w:rPr>
              <w:t xml:space="preserve"> - </w:t>
            </w:r>
            <w:r w:rsidR="00DD5843">
              <w:rPr>
                <w:b/>
              </w:rPr>
              <w:t>TRAINING</w:t>
            </w:r>
          </w:p>
        </w:tc>
        <w:tc>
          <w:tcPr>
            <w:tcW w:w="3145" w:type="dxa"/>
            <w:vMerge w:val="restart"/>
          </w:tcPr>
          <w:p w14:paraId="51592102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7B713675" w14:textId="77777777" w:rsidTr="003B09AA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2E583E2D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56125A" w14:textId="77777777" w:rsidR="002E67FA" w:rsidRDefault="002E67FA" w:rsidP="00686626">
            <w:pPr>
              <w:pStyle w:val="ListNumber"/>
              <w:numPr>
                <w:ilvl w:val="0"/>
                <w:numId w:val="19"/>
              </w:numPr>
            </w:pPr>
            <w:r>
              <w:t>Rail training system (in-house, third party)</w:t>
            </w:r>
          </w:p>
          <w:p w14:paraId="230ABD8B" w14:textId="77777777" w:rsidR="002E67FA" w:rsidRDefault="002E67FA" w:rsidP="00686626">
            <w:pPr>
              <w:pStyle w:val="ListNumber"/>
              <w:numPr>
                <w:ilvl w:val="0"/>
                <w:numId w:val="19"/>
              </w:numPr>
            </w:pPr>
            <w:r>
              <w:t>Employee rail training, competency verification process</w:t>
            </w:r>
          </w:p>
          <w:p w14:paraId="6E1655D6" w14:textId="77777777" w:rsidR="002E67FA" w:rsidRDefault="002E67FA" w:rsidP="00686626">
            <w:pPr>
              <w:pStyle w:val="ListNumber"/>
              <w:numPr>
                <w:ilvl w:val="0"/>
                <w:numId w:val="19"/>
              </w:numPr>
            </w:pPr>
            <w:r>
              <w:t>Contractor orientation (GOI inclusive) process</w:t>
            </w:r>
          </w:p>
          <w:p w14:paraId="69E7D280" w14:textId="77777777" w:rsidR="002E67FA" w:rsidRDefault="002E67FA" w:rsidP="00686626">
            <w:pPr>
              <w:pStyle w:val="ListNumber"/>
              <w:numPr>
                <w:ilvl w:val="0"/>
                <w:numId w:val="19"/>
              </w:numPr>
            </w:pPr>
            <w:r>
              <w:t>Employee investigation training process and competency verification system</w:t>
            </w:r>
          </w:p>
          <w:p w14:paraId="7D8357BB" w14:textId="77777777" w:rsidR="002E67FA" w:rsidRPr="005B5D83" w:rsidRDefault="002E67FA" w:rsidP="00650D15">
            <w:pPr>
              <w:pStyle w:val="ListNumber"/>
              <w:numPr>
                <w:ilvl w:val="0"/>
                <w:numId w:val="19"/>
              </w:numPr>
            </w:pPr>
            <w:r>
              <w:t>Communication process for SMS information to employees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32C99BF8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43645062" w14:textId="77777777" w:rsidTr="00120E20">
        <w:tc>
          <w:tcPr>
            <w:tcW w:w="924" w:type="dxa"/>
            <w:vMerge w:val="restart"/>
          </w:tcPr>
          <w:p w14:paraId="170E193C" w14:textId="77777777" w:rsidR="002E67FA" w:rsidRDefault="002E67FA" w:rsidP="00A72B11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  <w:p w14:paraId="52F92648" w14:textId="77777777" w:rsidR="00430B98" w:rsidRPr="00430B98" w:rsidRDefault="00430B98" w:rsidP="00430B98"/>
          <w:p w14:paraId="69318C92" w14:textId="77777777" w:rsidR="00430B98" w:rsidRPr="00430B98" w:rsidRDefault="00430B98" w:rsidP="00430B98"/>
          <w:p w14:paraId="3F885D74" w14:textId="77777777" w:rsidR="00430B98" w:rsidRPr="00430B98" w:rsidRDefault="00430B98" w:rsidP="00430B98"/>
          <w:p w14:paraId="6209159B" w14:textId="77777777" w:rsidR="00430B98" w:rsidRPr="00430B98" w:rsidRDefault="00430B98" w:rsidP="00430B98"/>
          <w:p w14:paraId="41431DA4" w14:textId="6D75FA1D" w:rsidR="00430B98" w:rsidRPr="00430B98" w:rsidRDefault="00430B98" w:rsidP="00430B98"/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46D4EF39" w14:textId="687AD196" w:rsidR="002E67FA" w:rsidRPr="00650D15" w:rsidRDefault="002E67FA" w:rsidP="0094736A">
            <w:pPr>
              <w:spacing w:before="40" w:after="20"/>
              <w:rPr>
                <w:b/>
              </w:rPr>
            </w:pPr>
            <w:r w:rsidRPr="00650D15">
              <w:rPr>
                <w:b/>
              </w:rPr>
              <w:lastRenderedPageBreak/>
              <w:t xml:space="preserve">Section G - </w:t>
            </w:r>
            <w:r w:rsidR="00DD5843" w:rsidRPr="00650D15">
              <w:rPr>
                <w:b/>
              </w:rPr>
              <w:t>INSPECTIONS</w:t>
            </w:r>
          </w:p>
        </w:tc>
        <w:tc>
          <w:tcPr>
            <w:tcW w:w="3145" w:type="dxa"/>
            <w:vMerge w:val="restart"/>
          </w:tcPr>
          <w:p w14:paraId="71EA44F5" w14:textId="77777777" w:rsidR="002E67FA" w:rsidRDefault="002E67FA" w:rsidP="0094736A">
            <w:pPr>
              <w:spacing w:before="40" w:after="20"/>
            </w:pPr>
          </w:p>
        </w:tc>
      </w:tr>
      <w:tr w:rsidR="002E67FA" w:rsidRPr="005B5D83" w14:paraId="43F14A12" w14:textId="77777777" w:rsidTr="00120E20">
        <w:trPr>
          <w:trHeight w:val="153"/>
        </w:trPr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7A6C904C" w14:textId="77777777" w:rsidR="002E67FA" w:rsidRPr="001E2BFE" w:rsidRDefault="002E67FA" w:rsidP="009F5880">
            <w:pPr>
              <w:rPr>
                <w:sz w:val="20"/>
              </w:rPr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E8A580" w14:textId="77777777" w:rsidR="002E67FA" w:rsidRPr="005B5D83" w:rsidRDefault="002E67FA" w:rsidP="00686626">
            <w:pPr>
              <w:pStyle w:val="ListNumber"/>
              <w:numPr>
                <w:ilvl w:val="0"/>
                <w:numId w:val="20"/>
              </w:numPr>
            </w:pPr>
            <w:r>
              <w:t>Inspections types (track, engine (where applicable), rail car, ground resistance (DG only), automated crossing (where applicable) and frequency of completion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4521FCF0" w14:textId="77777777" w:rsidR="002E67FA" w:rsidRPr="001E2BFE" w:rsidRDefault="002E67FA" w:rsidP="009F5880">
            <w:pPr>
              <w:rPr>
                <w:sz w:val="20"/>
              </w:rPr>
            </w:pPr>
          </w:p>
        </w:tc>
      </w:tr>
      <w:tr w:rsidR="002E67FA" w14:paraId="743A3A21" w14:textId="77777777" w:rsidTr="00821496">
        <w:tc>
          <w:tcPr>
            <w:tcW w:w="924" w:type="dxa"/>
            <w:vMerge w:val="restart"/>
          </w:tcPr>
          <w:p w14:paraId="1AB367F0" w14:textId="77777777" w:rsidR="002E67FA" w:rsidRDefault="002E67FA" w:rsidP="001E339E">
            <w:pPr>
              <w:pageBreakBefore/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6FA71C08" w14:textId="233C4E83" w:rsidR="002E67FA" w:rsidRPr="00650D15" w:rsidRDefault="002E67FA" w:rsidP="001E339E">
            <w:pPr>
              <w:keepNext/>
              <w:spacing w:before="40" w:after="20"/>
              <w:rPr>
                <w:b/>
              </w:rPr>
            </w:pPr>
            <w:r w:rsidRPr="00650D15">
              <w:rPr>
                <w:b/>
              </w:rPr>
              <w:t xml:space="preserve">Section H - </w:t>
            </w:r>
            <w:r w:rsidR="00DD5843" w:rsidRPr="00650D15">
              <w:rPr>
                <w:b/>
              </w:rPr>
              <w:t>INVESTIGATION</w:t>
            </w:r>
          </w:p>
        </w:tc>
        <w:tc>
          <w:tcPr>
            <w:tcW w:w="3145" w:type="dxa"/>
            <w:vMerge w:val="restart"/>
          </w:tcPr>
          <w:p w14:paraId="78EB416F" w14:textId="77777777" w:rsidR="002E67FA" w:rsidRDefault="002E67FA" w:rsidP="0094736A">
            <w:pPr>
              <w:spacing w:before="40" w:after="20"/>
            </w:pPr>
          </w:p>
        </w:tc>
      </w:tr>
      <w:tr w:rsidR="002E67FA" w14:paraId="3C045264" w14:textId="77777777" w:rsidTr="00821496"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78D4F919" w14:textId="77777777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6530B1" w14:textId="77777777" w:rsidR="002E67FA" w:rsidRPr="008902FC" w:rsidRDefault="002E67FA" w:rsidP="008902FC">
            <w:pPr>
              <w:pStyle w:val="ListNumber"/>
              <w:numPr>
                <w:ilvl w:val="0"/>
                <w:numId w:val="24"/>
              </w:numPr>
            </w:pPr>
            <w:r w:rsidRPr="008902FC">
              <w:t>Investigator competency process</w:t>
            </w:r>
          </w:p>
          <w:p w14:paraId="4E09AC79" w14:textId="77777777" w:rsidR="002E67FA" w:rsidRPr="008902FC" w:rsidRDefault="002E67FA" w:rsidP="002E67FA">
            <w:pPr>
              <w:pStyle w:val="ListNumber"/>
              <w:keepNext/>
              <w:numPr>
                <w:ilvl w:val="0"/>
                <w:numId w:val="24"/>
              </w:numPr>
            </w:pPr>
            <w:r w:rsidRPr="008902FC">
              <w:t xml:space="preserve">Position responsible for: </w:t>
            </w:r>
          </w:p>
          <w:p w14:paraId="642A844F" w14:textId="77777777" w:rsidR="002E67FA" w:rsidRPr="005E2032" w:rsidRDefault="002E67FA" w:rsidP="001E339E">
            <w:pPr>
              <w:pStyle w:val="ListBullet2"/>
              <w:numPr>
                <w:ilvl w:val="0"/>
                <w:numId w:val="38"/>
              </w:numPr>
            </w:pPr>
            <w:r w:rsidRPr="005E2032">
              <w:t>participating in investigation(s)</w:t>
            </w:r>
          </w:p>
          <w:p w14:paraId="4E22A92F" w14:textId="77777777" w:rsidR="002E67FA" w:rsidRDefault="002E67FA" w:rsidP="001E339E">
            <w:pPr>
              <w:pStyle w:val="ListBullet2"/>
              <w:numPr>
                <w:ilvl w:val="0"/>
                <w:numId w:val="38"/>
              </w:numPr>
            </w:pPr>
            <w:r>
              <w:t>completing Alberta Transportation’s occurrence report (within 30 days)</w:t>
            </w:r>
          </w:p>
          <w:p w14:paraId="22C14BCA" w14:textId="77777777" w:rsidR="002E67FA" w:rsidRDefault="002E67FA" w:rsidP="001E339E">
            <w:pPr>
              <w:pStyle w:val="ListBullet2"/>
              <w:numPr>
                <w:ilvl w:val="0"/>
                <w:numId w:val="38"/>
              </w:numPr>
            </w:pPr>
            <w:r>
              <w:t>implementing corrective action</w:t>
            </w:r>
          </w:p>
          <w:p w14:paraId="6C854472" w14:textId="77777777" w:rsidR="002E67FA" w:rsidRPr="008902FC" w:rsidRDefault="002E67FA" w:rsidP="008902FC">
            <w:pPr>
              <w:pStyle w:val="ListNumber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902FC">
              <w:t xml:space="preserve">Process </w:t>
            </w:r>
            <w:r>
              <w:t>to ensure completion of corrective actions identified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4F9FAEDE" w14:textId="77777777" w:rsidR="002E67FA" w:rsidRDefault="002E67FA" w:rsidP="0094736A">
            <w:pPr>
              <w:spacing w:before="40" w:after="20"/>
            </w:pPr>
          </w:p>
        </w:tc>
      </w:tr>
      <w:tr w:rsidR="002E67FA" w14:paraId="2A64056B" w14:textId="77777777" w:rsidTr="00BE36F9">
        <w:tc>
          <w:tcPr>
            <w:tcW w:w="924" w:type="dxa"/>
            <w:vMerge w:val="restart"/>
          </w:tcPr>
          <w:p w14:paraId="0CD994B5" w14:textId="2ECF83AC" w:rsidR="002E67FA" w:rsidRDefault="002E67FA" w:rsidP="002E67FA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122A9715" w14:textId="27FBF314" w:rsidR="002E67FA" w:rsidRPr="008902FC" w:rsidRDefault="002E67FA" w:rsidP="008902FC">
            <w:pPr>
              <w:spacing w:before="40" w:after="20"/>
            </w:pPr>
            <w:r w:rsidRPr="008902FC">
              <w:rPr>
                <w:b/>
              </w:rPr>
              <w:t xml:space="preserve">Section I – </w:t>
            </w:r>
            <w:r w:rsidR="00DD5843" w:rsidRPr="008902FC">
              <w:rPr>
                <w:b/>
              </w:rPr>
              <w:t>EMERGENCY PROCEDURES</w:t>
            </w:r>
          </w:p>
        </w:tc>
        <w:tc>
          <w:tcPr>
            <w:tcW w:w="3145" w:type="dxa"/>
            <w:vMerge w:val="restart"/>
          </w:tcPr>
          <w:p w14:paraId="06F2C45E" w14:textId="77777777" w:rsidR="002E67FA" w:rsidRDefault="002E67FA" w:rsidP="0094736A">
            <w:pPr>
              <w:spacing w:before="40" w:after="20"/>
            </w:pPr>
          </w:p>
        </w:tc>
      </w:tr>
      <w:tr w:rsidR="002E67FA" w14:paraId="5236DCEF" w14:textId="77777777" w:rsidTr="00BE36F9"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5A30A758" w14:textId="3372DF6D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90D421" w14:textId="77777777" w:rsidR="002E67FA" w:rsidRDefault="002E67FA" w:rsidP="00870C43">
            <w:pPr>
              <w:pStyle w:val="ListNumber"/>
              <w:numPr>
                <w:ilvl w:val="0"/>
                <w:numId w:val="27"/>
              </w:numPr>
            </w:pPr>
            <w:r>
              <w:t xml:space="preserve">Position responsible for reporting DG and rail incidents to </w:t>
            </w:r>
            <w:r w:rsidRPr="008902FC">
              <w:t xml:space="preserve">Coordination and Information Center </w:t>
            </w:r>
            <w:r>
              <w:t>(CIC)</w:t>
            </w:r>
          </w:p>
          <w:p w14:paraId="2A26C4D1" w14:textId="77777777" w:rsidR="002E67FA" w:rsidRDefault="002E67FA" w:rsidP="00870C43">
            <w:pPr>
              <w:pStyle w:val="ListNumber"/>
              <w:numPr>
                <w:ilvl w:val="0"/>
                <w:numId w:val="27"/>
              </w:numPr>
            </w:pPr>
            <w:r>
              <w:t>Process for notifying RTC if track is fowled (if applicable)</w:t>
            </w:r>
          </w:p>
          <w:p w14:paraId="2C593CB3" w14:textId="77777777" w:rsidR="002E67FA" w:rsidRDefault="002E67FA" w:rsidP="00870C43">
            <w:pPr>
              <w:pStyle w:val="ListNumber"/>
              <w:numPr>
                <w:ilvl w:val="0"/>
                <w:numId w:val="27"/>
              </w:numPr>
            </w:pPr>
            <w:r>
              <w:t>Emergency notification and communication process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767A7065" w14:textId="77777777" w:rsidR="002E67FA" w:rsidRDefault="002E67FA" w:rsidP="0094736A">
            <w:pPr>
              <w:spacing w:before="40" w:after="20"/>
            </w:pPr>
          </w:p>
        </w:tc>
      </w:tr>
      <w:tr w:rsidR="002E67FA" w14:paraId="108DAA4E" w14:textId="77777777" w:rsidTr="000D7A44">
        <w:tc>
          <w:tcPr>
            <w:tcW w:w="924" w:type="dxa"/>
            <w:vMerge w:val="restart"/>
          </w:tcPr>
          <w:p w14:paraId="1DC69B9C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674C80E4" w14:textId="7A2E0C6C" w:rsidR="002E67FA" w:rsidRDefault="002E67FA" w:rsidP="0094736A">
            <w:pPr>
              <w:spacing w:before="40" w:after="20"/>
            </w:pPr>
            <w:r w:rsidRPr="005E2032">
              <w:rPr>
                <w:b/>
              </w:rPr>
              <w:t xml:space="preserve">Section J - </w:t>
            </w:r>
            <w:r w:rsidR="00DD5843" w:rsidRPr="005E2032">
              <w:rPr>
                <w:b/>
              </w:rPr>
              <w:t>RECORDS</w:t>
            </w:r>
          </w:p>
        </w:tc>
        <w:tc>
          <w:tcPr>
            <w:tcW w:w="3145" w:type="dxa"/>
            <w:vMerge w:val="restart"/>
          </w:tcPr>
          <w:p w14:paraId="7CF9A721" w14:textId="77777777" w:rsidR="002E67FA" w:rsidRDefault="002E67FA" w:rsidP="0094736A">
            <w:pPr>
              <w:spacing w:before="40" w:after="20"/>
            </w:pPr>
          </w:p>
        </w:tc>
      </w:tr>
      <w:tr w:rsidR="002E67FA" w14:paraId="381FFE9A" w14:textId="77777777" w:rsidTr="000D7A44">
        <w:tc>
          <w:tcPr>
            <w:tcW w:w="924" w:type="dxa"/>
            <w:vMerge/>
            <w:tcBorders>
              <w:bottom w:val="single" w:sz="4" w:space="0" w:color="auto"/>
            </w:tcBorders>
          </w:tcPr>
          <w:p w14:paraId="25CB3BFE" w14:textId="77777777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947F5" w14:textId="77777777" w:rsidR="002E67FA" w:rsidRDefault="002E67FA" w:rsidP="008902FC">
            <w:pPr>
              <w:pStyle w:val="ListNumber"/>
              <w:numPr>
                <w:ilvl w:val="0"/>
                <w:numId w:val="28"/>
              </w:numPr>
            </w:pPr>
            <w:r>
              <w:t>Records retention process and location for:</w:t>
            </w:r>
          </w:p>
          <w:p w14:paraId="44DA3CD3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 xml:space="preserve">Training </w:t>
            </w:r>
          </w:p>
          <w:p w14:paraId="035C34B0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Track inspection</w:t>
            </w:r>
          </w:p>
          <w:p w14:paraId="035DEE33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Engine inspection</w:t>
            </w:r>
          </w:p>
          <w:p w14:paraId="4587DF16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Incident investigation</w:t>
            </w:r>
          </w:p>
          <w:p w14:paraId="0886308D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Maintenance</w:t>
            </w:r>
          </w:p>
          <w:p w14:paraId="1F0157BC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Operating approval renewal</w:t>
            </w:r>
          </w:p>
          <w:p w14:paraId="118F77DB" w14:textId="77777777" w:rsidR="002E67FA" w:rsidRDefault="002E67FA" w:rsidP="001E339E">
            <w:pPr>
              <w:pStyle w:val="ListBullet2"/>
              <w:numPr>
                <w:ilvl w:val="0"/>
                <w:numId w:val="37"/>
              </w:numPr>
            </w:pPr>
            <w:r>
              <w:t>Rail system audits, etc. as applicable</w:t>
            </w: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47F5B4A5" w14:textId="77777777" w:rsidR="002E67FA" w:rsidRDefault="002E67FA" w:rsidP="0094736A">
            <w:pPr>
              <w:spacing w:before="40" w:after="20"/>
            </w:pPr>
          </w:p>
        </w:tc>
      </w:tr>
      <w:tr w:rsidR="002E67FA" w14:paraId="474B9FA2" w14:textId="77777777" w:rsidTr="008A27E5">
        <w:tc>
          <w:tcPr>
            <w:tcW w:w="924" w:type="dxa"/>
            <w:vMerge w:val="restart"/>
          </w:tcPr>
          <w:p w14:paraId="3E77198F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nil"/>
            </w:tcBorders>
            <w:shd w:val="clear" w:color="auto" w:fill="F2F2F2" w:themeFill="background1" w:themeFillShade="F2"/>
          </w:tcPr>
          <w:p w14:paraId="7A1C64F4" w14:textId="2A9B3AAD" w:rsidR="002E67FA" w:rsidRDefault="002E67FA" w:rsidP="0094736A">
            <w:pPr>
              <w:spacing w:before="40" w:after="20"/>
            </w:pPr>
            <w:r w:rsidRPr="005E2032">
              <w:rPr>
                <w:b/>
              </w:rPr>
              <w:t xml:space="preserve">Section K – </w:t>
            </w:r>
            <w:r w:rsidR="00DD5843" w:rsidRPr="005E2032">
              <w:rPr>
                <w:b/>
              </w:rPr>
              <w:t>GENERAL OPERATING INSTRUCTIONS (GOI)</w:t>
            </w:r>
          </w:p>
        </w:tc>
        <w:tc>
          <w:tcPr>
            <w:tcW w:w="3145" w:type="dxa"/>
            <w:vMerge w:val="restart"/>
          </w:tcPr>
          <w:p w14:paraId="2E59D4F6" w14:textId="77777777" w:rsidR="002E67FA" w:rsidRDefault="002E67FA" w:rsidP="0094736A">
            <w:pPr>
              <w:spacing w:before="40" w:after="20"/>
            </w:pPr>
          </w:p>
        </w:tc>
      </w:tr>
      <w:tr w:rsidR="002E67FA" w14:paraId="3F64E02D" w14:textId="77777777" w:rsidTr="008A27E5">
        <w:tc>
          <w:tcPr>
            <w:tcW w:w="924" w:type="dxa"/>
            <w:vMerge/>
          </w:tcPr>
          <w:p w14:paraId="3B37E185" w14:textId="77777777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nil"/>
            </w:tcBorders>
            <w:shd w:val="clear" w:color="auto" w:fill="F2F2F2" w:themeFill="background1" w:themeFillShade="F2"/>
          </w:tcPr>
          <w:p w14:paraId="69D372B9" w14:textId="77777777" w:rsidR="002E67FA" w:rsidRDefault="002E67FA" w:rsidP="005E2032">
            <w:pPr>
              <w:pStyle w:val="ListNumber"/>
              <w:numPr>
                <w:ilvl w:val="0"/>
                <w:numId w:val="29"/>
              </w:numPr>
            </w:pPr>
            <w:r>
              <w:t>GOI - safe rail operation instructions only (yard, industrial rail operating rules (IROR), safety rules, engine operation, emergency phone numbers (as applicable)</w:t>
            </w:r>
          </w:p>
        </w:tc>
        <w:tc>
          <w:tcPr>
            <w:tcW w:w="3145" w:type="dxa"/>
            <w:vMerge/>
          </w:tcPr>
          <w:p w14:paraId="6FE50104" w14:textId="77777777" w:rsidR="002E67FA" w:rsidRDefault="002E67FA" w:rsidP="0094736A">
            <w:pPr>
              <w:spacing w:before="40" w:after="20"/>
            </w:pPr>
          </w:p>
        </w:tc>
      </w:tr>
      <w:tr w:rsidR="002E67FA" w14:paraId="28CF335C" w14:textId="77777777" w:rsidTr="0010581E">
        <w:tc>
          <w:tcPr>
            <w:tcW w:w="924" w:type="dxa"/>
            <w:vMerge w:val="restart"/>
          </w:tcPr>
          <w:p w14:paraId="1BF90394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B0774" w14:textId="096876BF" w:rsidR="002E67FA" w:rsidRDefault="002E67FA" w:rsidP="0094736A">
            <w:pPr>
              <w:spacing w:before="40" w:after="20"/>
            </w:pPr>
            <w:r w:rsidRPr="005E2032">
              <w:rPr>
                <w:b/>
              </w:rPr>
              <w:t xml:space="preserve">Section L - </w:t>
            </w:r>
            <w:r w:rsidR="00DD5843" w:rsidRPr="005E2032">
              <w:rPr>
                <w:b/>
              </w:rPr>
              <w:t>MEDICALS</w:t>
            </w:r>
          </w:p>
        </w:tc>
        <w:tc>
          <w:tcPr>
            <w:tcW w:w="3145" w:type="dxa"/>
            <w:vMerge w:val="restart"/>
          </w:tcPr>
          <w:p w14:paraId="3129B9F1" w14:textId="77777777" w:rsidR="002E67FA" w:rsidRDefault="002E67FA" w:rsidP="0094736A">
            <w:pPr>
              <w:spacing w:before="40" w:after="20"/>
            </w:pPr>
          </w:p>
        </w:tc>
      </w:tr>
      <w:tr w:rsidR="002E67FA" w14:paraId="26E2ABD4" w14:textId="77777777" w:rsidTr="0010581E">
        <w:tc>
          <w:tcPr>
            <w:tcW w:w="924" w:type="dxa"/>
            <w:vMerge/>
          </w:tcPr>
          <w:p w14:paraId="2FF21DF9" w14:textId="77777777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4B338" w14:textId="77777777" w:rsidR="002E67FA" w:rsidRDefault="002E67FA" w:rsidP="005E2032">
            <w:pPr>
              <w:pStyle w:val="ListNumber"/>
              <w:numPr>
                <w:ilvl w:val="0"/>
                <w:numId w:val="31"/>
              </w:numPr>
            </w:pPr>
            <w:r>
              <w:t>Medical fitness for duty assessment for employees occupying safety critical positions, OR</w:t>
            </w:r>
          </w:p>
          <w:p w14:paraId="760C5C68" w14:textId="77777777" w:rsidR="002E67FA" w:rsidRDefault="002E67FA" w:rsidP="005E2032">
            <w:pPr>
              <w:pStyle w:val="ListNumber"/>
              <w:numPr>
                <w:ilvl w:val="0"/>
                <w:numId w:val="31"/>
              </w:numPr>
            </w:pPr>
            <w:r>
              <w:t>Exception Letter granted due to low risk nature of the operation</w:t>
            </w:r>
          </w:p>
        </w:tc>
        <w:tc>
          <w:tcPr>
            <w:tcW w:w="3145" w:type="dxa"/>
            <w:vMerge/>
          </w:tcPr>
          <w:p w14:paraId="534205BB" w14:textId="77777777" w:rsidR="002E67FA" w:rsidRDefault="002E67FA" w:rsidP="0094736A">
            <w:pPr>
              <w:spacing w:before="40" w:after="20"/>
            </w:pPr>
          </w:p>
        </w:tc>
      </w:tr>
      <w:tr w:rsidR="002E67FA" w14:paraId="6ACEC3FE" w14:textId="77777777" w:rsidTr="005A3285">
        <w:tc>
          <w:tcPr>
            <w:tcW w:w="924" w:type="dxa"/>
            <w:vMerge w:val="restart"/>
          </w:tcPr>
          <w:p w14:paraId="60E6B623" w14:textId="77777777" w:rsidR="002E67FA" w:rsidRDefault="002E67FA" w:rsidP="00A72B11">
            <w:pPr>
              <w:spacing w:before="40" w:after="20"/>
              <w:jc w:val="center"/>
            </w:pPr>
            <w:r w:rsidRPr="00D869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94D">
              <w:rPr>
                <w:rFonts w:cs="Arial"/>
                <w:szCs w:val="20"/>
              </w:rPr>
              <w:instrText xml:space="preserve"> FORMCHECKBOX </w:instrText>
            </w:r>
            <w:r w:rsidR="00A634F8">
              <w:rPr>
                <w:rFonts w:cs="Arial"/>
                <w:szCs w:val="20"/>
              </w:rPr>
            </w:r>
            <w:r w:rsidR="00A634F8">
              <w:rPr>
                <w:rFonts w:cs="Arial"/>
                <w:szCs w:val="20"/>
              </w:rPr>
              <w:fldChar w:fldCharType="separate"/>
            </w:r>
            <w:r w:rsidRPr="00D869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72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6398E" w14:textId="2A3FA046" w:rsidR="002E67FA" w:rsidRDefault="002E67FA" w:rsidP="0094736A">
            <w:pPr>
              <w:spacing w:before="40" w:after="20"/>
            </w:pPr>
            <w:r w:rsidRPr="005E2032">
              <w:rPr>
                <w:b/>
              </w:rPr>
              <w:t xml:space="preserve">Section M - </w:t>
            </w:r>
            <w:r w:rsidR="00DD5843" w:rsidRPr="005E2032">
              <w:rPr>
                <w:b/>
              </w:rPr>
              <w:t>MAINTENANCE</w:t>
            </w:r>
          </w:p>
        </w:tc>
        <w:tc>
          <w:tcPr>
            <w:tcW w:w="3145" w:type="dxa"/>
            <w:vMerge w:val="restart"/>
          </w:tcPr>
          <w:p w14:paraId="543AB215" w14:textId="77777777" w:rsidR="002E67FA" w:rsidRDefault="002E67FA" w:rsidP="0094736A">
            <w:pPr>
              <w:spacing w:before="40" w:after="20"/>
            </w:pPr>
          </w:p>
        </w:tc>
      </w:tr>
      <w:tr w:rsidR="002E67FA" w14:paraId="73504C91" w14:textId="77777777" w:rsidTr="005A3285">
        <w:trPr>
          <w:trHeight w:val="179"/>
        </w:trPr>
        <w:tc>
          <w:tcPr>
            <w:tcW w:w="924" w:type="dxa"/>
            <w:vMerge/>
          </w:tcPr>
          <w:p w14:paraId="1941C47D" w14:textId="77777777" w:rsidR="002E67FA" w:rsidRDefault="002E67FA" w:rsidP="00A72B11">
            <w:pPr>
              <w:spacing w:before="40" w:after="20"/>
              <w:jc w:val="center"/>
            </w:pPr>
          </w:p>
        </w:tc>
        <w:tc>
          <w:tcPr>
            <w:tcW w:w="672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BA164" w14:textId="77777777" w:rsidR="002E67FA" w:rsidRPr="00870C43" w:rsidRDefault="002E67FA" w:rsidP="00870C43">
            <w:pPr>
              <w:pStyle w:val="ListNumber"/>
              <w:numPr>
                <w:ilvl w:val="0"/>
                <w:numId w:val="33"/>
              </w:numPr>
            </w:pPr>
            <w:r>
              <w:t>Maintenance program for locomotives and or rail car movers</w:t>
            </w:r>
          </w:p>
          <w:p w14:paraId="3E0B32B9" w14:textId="77777777" w:rsidR="002E67FA" w:rsidRPr="00870C43" w:rsidRDefault="002E67FA" w:rsidP="00870C43">
            <w:pPr>
              <w:pStyle w:val="ListNumber"/>
              <w:numPr>
                <w:ilvl w:val="0"/>
                <w:numId w:val="30"/>
              </w:numPr>
              <w:rPr>
                <w:sz w:val="2"/>
              </w:rPr>
            </w:pPr>
          </w:p>
          <w:tbl>
            <w:tblPr>
              <w:tblStyle w:val="TableGrid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3060"/>
              <w:gridCol w:w="3332"/>
            </w:tblGrid>
            <w:tr w:rsidR="002E67FA" w14:paraId="61BCCBA4" w14:textId="77777777" w:rsidTr="001E339E">
              <w:tc>
                <w:tcPr>
                  <w:tcW w:w="3060" w:type="dxa"/>
                  <w:shd w:val="clear" w:color="auto" w:fill="D9D9D9" w:themeFill="background1" w:themeFillShade="D9"/>
                </w:tcPr>
                <w:p w14:paraId="4EA5C24A" w14:textId="77777777" w:rsidR="002E67FA" w:rsidRPr="001E339E" w:rsidRDefault="002E67FA" w:rsidP="001E339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E339E">
                    <w:rPr>
                      <w:b/>
                      <w:bCs/>
                      <w:sz w:val="20"/>
                    </w:rPr>
                    <w:t>Locomotive</w:t>
                  </w:r>
                </w:p>
              </w:tc>
              <w:tc>
                <w:tcPr>
                  <w:tcW w:w="3332" w:type="dxa"/>
                  <w:shd w:val="clear" w:color="auto" w:fill="D9D9D9" w:themeFill="background1" w:themeFillShade="D9"/>
                </w:tcPr>
                <w:p w14:paraId="481B7DFA" w14:textId="77777777" w:rsidR="002E67FA" w:rsidRPr="001E339E" w:rsidRDefault="002E67FA" w:rsidP="001E339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1E339E">
                    <w:rPr>
                      <w:b/>
                      <w:bCs/>
                      <w:sz w:val="20"/>
                    </w:rPr>
                    <w:t>Rail Car Mover (RCM)</w:t>
                  </w:r>
                </w:p>
              </w:tc>
            </w:tr>
            <w:tr w:rsidR="002E67FA" w14:paraId="5FEE6CA1" w14:textId="77777777" w:rsidTr="001E339E">
              <w:tc>
                <w:tcPr>
                  <w:tcW w:w="3060" w:type="dxa"/>
                </w:tcPr>
                <w:p w14:paraId="22DD3B08" w14:textId="77777777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Pneumatic brake maintenance plan</w:t>
                  </w:r>
                </w:p>
                <w:p w14:paraId="1C2E5D54" w14:textId="77777777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Annual maintenance check plan</w:t>
                  </w:r>
                </w:p>
                <w:p w14:paraId="39BF1491" w14:textId="549A7A2C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90-day maintenance check plan</w:t>
                  </w:r>
                </w:p>
                <w:p w14:paraId="7284C93A" w14:textId="77777777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Daily (pre-use, safety control device, brake test)</w:t>
                  </w:r>
                </w:p>
              </w:tc>
              <w:tc>
                <w:tcPr>
                  <w:tcW w:w="3332" w:type="dxa"/>
                </w:tcPr>
                <w:p w14:paraId="6B28AC01" w14:textId="77777777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Maintenance as per Manufacturer recommendations</w:t>
                  </w:r>
                </w:p>
                <w:p w14:paraId="125B9EF9" w14:textId="77777777" w:rsidR="002E67FA" w:rsidRPr="001E339E" w:rsidRDefault="002E67FA" w:rsidP="001E339E">
                  <w:pPr>
                    <w:pStyle w:val="ListBullet2"/>
                    <w:numPr>
                      <w:ilvl w:val="0"/>
                      <w:numId w:val="36"/>
                    </w:numPr>
                    <w:ind w:left="360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1E339E">
                    <w:rPr>
                      <w:rFonts w:ascii="Arial Narrow" w:hAnsi="Arial Narrow"/>
                      <w:sz w:val="19"/>
                      <w:szCs w:val="19"/>
                    </w:rPr>
                    <w:t>Daily (pre-use, safety control device, brake test)</w:t>
                  </w:r>
                </w:p>
              </w:tc>
            </w:tr>
          </w:tbl>
          <w:p w14:paraId="58CA42D7" w14:textId="77777777" w:rsidR="002E67FA" w:rsidRDefault="002E67FA" w:rsidP="00870C43"/>
        </w:tc>
        <w:tc>
          <w:tcPr>
            <w:tcW w:w="3145" w:type="dxa"/>
            <w:vMerge/>
          </w:tcPr>
          <w:p w14:paraId="62731097" w14:textId="77777777" w:rsidR="002E67FA" w:rsidRDefault="002E67FA" w:rsidP="0094736A">
            <w:pPr>
              <w:spacing w:before="40" w:after="20"/>
            </w:pPr>
          </w:p>
        </w:tc>
      </w:tr>
      <w:tr w:rsidR="00A71B72" w14:paraId="062A5A23" w14:textId="77777777" w:rsidTr="002E67FA">
        <w:tc>
          <w:tcPr>
            <w:tcW w:w="924" w:type="dxa"/>
          </w:tcPr>
          <w:p w14:paraId="6A963D1A" w14:textId="77777777" w:rsidR="0094736A" w:rsidRPr="002F2FF9" w:rsidRDefault="0094736A" w:rsidP="002F2FF9">
            <w:pPr>
              <w:spacing w:before="40" w:after="20"/>
              <w:jc w:val="center"/>
              <w:rPr>
                <w:b/>
              </w:rPr>
            </w:pPr>
            <w:r w:rsidRPr="002F2FF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F9">
              <w:rPr>
                <w:b/>
              </w:rPr>
              <w:instrText xml:space="preserve"> FORMCHECKBOX </w:instrText>
            </w:r>
            <w:r w:rsidR="00A634F8">
              <w:rPr>
                <w:b/>
              </w:rPr>
            </w:r>
            <w:r w:rsidR="00A634F8">
              <w:rPr>
                <w:b/>
              </w:rPr>
              <w:fldChar w:fldCharType="separate"/>
            </w:r>
            <w:r w:rsidRPr="002F2FF9">
              <w:rPr>
                <w:b/>
              </w:rPr>
              <w:fldChar w:fldCharType="end"/>
            </w:r>
          </w:p>
        </w:tc>
        <w:tc>
          <w:tcPr>
            <w:tcW w:w="6721" w:type="dxa"/>
            <w:shd w:val="clear" w:color="auto" w:fill="F2F2F2" w:themeFill="background1" w:themeFillShade="F2"/>
          </w:tcPr>
          <w:p w14:paraId="20B2F3FA" w14:textId="6CAA9998" w:rsidR="0094736A" w:rsidRPr="002F2FF9" w:rsidRDefault="00DD5843" w:rsidP="002F2FF9">
            <w:pPr>
              <w:spacing w:before="40" w:after="20"/>
              <w:rPr>
                <w:b/>
              </w:rPr>
            </w:pPr>
            <w:r w:rsidRPr="002F2FF9">
              <w:rPr>
                <w:b/>
              </w:rPr>
              <w:t>AMENDMENT RECORD</w:t>
            </w:r>
          </w:p>
        </w:tc>
        <w:tc>
          <w:tcPr>
            <w:tcW w:w="3145" w:type="dxa"/>
          </w:tcPr>
          <w:p w14:paraId="0C467605" w14:textId="77777777" w:rsidR="0094736A" w:rsidRDefault="0094736A" w:rsidP="0094736A">
            <w:pPr>
              <w:spacing w:before="40" w:after="20"/>
            </w:pPr>
          </w:p>
        </w:tc>
      </w:tr>
    </w:tbl>
    <w:p w14:paraId="21D0ACA9" w14:textId="77777777" w:rsidR="00D8694D" w:rsidRDefault="00D8694D" w:rsidP="0094736A">
      <w:pPr>
        <w:spacing w:before="40" w:after="20"/>
      </w:pPr>
    </w:p>
    <w:sectPr w:rsidR="00D8694D" w:rsidSect="002E67F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7ACB" w14:textId="77777777" w:rsidR="00D8694D" w:rsidRDefault="00D8694D" w:rsidP="00D8694D">
      <w:r>
        <w:separator/>
      </w:r>
    </w:p>
  </w:endnote>
  <w:endnote w:type="continuationSeparator" w:id="0">
    <w:p w14:paraId="162418BD" w14:textId="77777777" w:rsidR="00D8694D" w:rsidRDefault="00D8694D" w:rsidP="00D8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BB34" w14:textId="29A70C00" w:rsidR="002E67FA" w:rsidRPr="002E67FA" w:rsidRDefault="002E67FA" w:rsidP="002E67F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2960"/>
      </w:tabs>
      <w:rPr>
        <w:rFonts w:cs="Arial"/>
        <w:sz w:val="18"/>
        <w:szCs w:val="20"/>
      </w:rPr>
    </w:pPr>
    <w:r w:rsidRPr="00D87E14">
      <w:rPr>
        <w:rFonts w:cs="Arial"/>
        <w:sz w:val="18"/>
        <w:szCs w:val="20"/>
      </w:rPr>
      <w:t>Revised 20200101</w:t>
    </w:r>
    <w:r w:rsidRPr="00D87E14">
      <w:rPr>
        <w:rFonts w:cs="Arial"/>
        <w:sz w:val="18"/>
        <w:szCs w:val="20"/>
      </w:rPr>
      <w:tab/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PAGE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1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 xml:space="preserve"> of </w:t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NUMPAGES   \* MERGEFORMAT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1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ab/>
    </w:r>
    <w:r>
      <w:rPr>
        <w:rStyle w:val="PageNumber"/>
        <w:rFonts w:cs="Arial"/>
        <w:sz w:val="18"/>
        <w:szCs w:val="20"/>
      </w:rPr>
      <w:t>SMS Requirements Outline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1B100" w14:textId="1B726A44" w:rsidR="001E339E" w:rsidRPr="001E339E" w:rsidRDefault="001E339E" w:rsidP="001E339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2960"/>
      </w:tabs>
      <w:rPr>
        <w:rFonts w:cs="Arial"/>
        <w:sz w:val="18"/>
        <w:szCs w:val="20"/>
      </w:rPr>
    </w:pPr>
    <w:r w:rsidRPr="00D87E14">
      <w:rPr>
        <w:rFonts w:cs="Arial"/>
        <w:sz w:val="18"/>
        <w:szCs w:val="20"/>
      </w:rPr>
      <w:t>Revised 20200101</w:t>
    </w:r>
    <w:r w:rsidRPr="00D87E14">
      <w:rPr>
        <w:rFonts w:cs="Arial"/>
        <w:sz w:val="18"/>
        <w:szCs w:val="20"/>
      </w:rPr>
      <w:tab/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PAGE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2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 xml:space="preserve"> of </w:t>
    </w:r>
    <w:r w:rsidRPr="00D87E14">
      <w:rPr>
        <w:rStyle w:val="PageNumber"/>
        <w:rFonts w:cs="Arial"/>
        <w:sz w:val="18"/>
        <w:szCs w:val="20"/>
      </w:rPr>
      <w:fldChar w:fldCharType="begin"/>
    </w:r>
    <w:r w:rsidRPr="00D87E14">
      <w:rPr>
        <w:rStyle w:val="PageNumber"/>
        <w:rFonts w:cs="Arial"/>
        <w:sz w:val="18"/>
        <w:szCs w:val="20"/>
      </w:rPr>
      <w:instrText xml:space="preserve"> NUMPAGES   \* MERGEFORMAT </w:instrText>
    </w:r>
    <w:r w:rsidRPr="00D87E14">
      <w:rPr>
        <w:rStyle w:val="PageNumber"/>
        <w:rFonts w:cs="Arial"/>
        <w:sz w:val="18"/>
        <w:szCs w:val="20"/>
      </w:rPr>
      <w:fldChar w:fldCharType="separate"/>
    </w:r>
    <w:r>
      <w:rPr>
        <w:rStyle w:val="PageNumber"/>
        <w:rFonts w:cs="Arial"/>
        <w:sz w:val="18"/>
        <w:szCs w:val="20"/>
      </w:rPr>
      <w:t>2</w:t>
    </w:r>
    <w:r w:rsidRPr="00D87E14">
      <w:rPr>
        <w:rStyle w:val="PageNumber"/>
        <w:rFonts w:cs="Arial"/>
        <w:sz w:val="18"/>
        <w:szCs w:val="20"/>
      </w:rPr>
      <w:fldChar w:fldCharType="end"/>
    </w:r>
    <w:r w:rsidRPr="00D87E14">
      <w:rPr>
        <w:rStyle w:val="PageNumber"/>
        <w:rFonts w:cs="Arial"/>
        <w:sz w:val="18"/>
        <w:szCs w:val="20"/>
      </w:rPr>
      <w:tab/>
    </w:r>
    <w:r>
      <w:rPr>
        <w:rStyle w:val="PageNumber"/>
        <w:rFonts w:cs="Arial"/>
        <w:sz w:val="18"/>
        <w:szCs w:val="20"/>
      </w:rPr>
      <w:t>SMS Requirements Outline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8EDB" w14:textId="77777777" w:rsidR="00D8694D" w:rsidRDefault="00D8694D" w:rsidP="00D8694D">
      <w:r>
        <w:separator/>
      </w:r>
    </w:p>
  </w:footnote>
  <w:footnote w:type="continuationSeparator" w:id="0">
    <w:p w14:paraId="14991F79" w14:textId="77777777" w:rsidR="00D8694D" w:rsidRDefault="00D8694D" w:rsidP="00D8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DA54" w14:textId="67313DC0" w:rsidR="00D8694D" w:rsidRDefault="001E339E" w:rsidP="002F2FF9">
    <w:pPr>
      <w:pStyle w:val="Header"/>
      <w:spacing w:after="180"/>
      <w:jc w:val="right"/>
    </w:pPr>
    <w:r w:rsidRPr="005B612E">
      <w:rPr>
        <w:noProof/>
        <w:lang w:eastAsia="en-CA"/>
      </w:rPr>
      <w:drawing>
        <wp:inline distT="0" distB="0" distL="0" distR="0" wp14:anchorId="671AEE93" wp14:editId="0F3F78F6">
          <wp:extent cx="830733" cy="460375"/>
          <wp:effectExtent l="0" t="0" r="7620" b="0"/>
          <wp:docPr id="4" name="Picture 1" descr="\\AFPASBS01\RedirectedFolders\CVonSass\My Documents\My Pictures\AFPA Horizontal Logo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PASBS01\RedirectedFolders\CVonSass\My Documents\My Pictures\AFPA Horizontal Logo Hi-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55" t="7965" r="8578" b="12832"/>
                  <a:stretch>
                    <a:fillRect/>
                  </a:stretch>
                </pic:blipFill>
                <pic:spPr bwMode="auto">
                  <a:xfrm>
                    <a:off x="0" y="0"/>
                    <a:ext cx="840687" cy="465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E5C0" w14:textId="754BB9EF" w:rsidR="002F2FF9" w:rsidRDefault="002E67FA" w:rsidP="002F2FF9">
    <w:pPr>
      <w:pStyle w:val="Header"/>
      <w:tabs>
        <w:tab w:val="clear" w:pos="4680"/>
        <w:tab w:val="clear" w:pos="9360"/>
        <w:tab w:val="left" w:pos="7820"/>
      </w:tabs>
    </w:pPr>
    <w:r w:rsidRPr="005B612E">
      <w:rPr>
        <w:noProof/>
        <w:lang w:eastAsia="en-CA"/>
      </w:rPr>
      <w:drawing>
        <wp:inline distT="0" distB="0" distL="0" distR="0" wp14:anchorId="7528FCF5" wp14:editId="407D3C03">
          <wp:extent cx="1347470" cy="746740"/>
          <wp:effectExtent l="0" t="0" r="5080" b="0"/>
          <wp:docPr id="2" name="Picture 1" descr="\\AFPASBS01\RedirectedFolders\CVonSass\My Documents\My Pictures\AFPA Horizontal Logo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PASBS01\RedirectedFolders\CVonSass\My Documents\My Pictures\AFPA Horizontal Logo Hi-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55" t="7965" r="8578" b="12832"/>
                  <a:stretch>
                    <a:fillRect/>
                  </a:stretch>
                </pic:blipFill>
                <pic:spPr bwMode="auto">
                  <a:xfrm>
                    <a:off x="0" y="0"/>
                    <a:ext cx="1353029" cy="749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4496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E05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C0C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C9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68F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A0E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AC0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B86C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46B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8CD3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993"/>
    <w:multiLevelType w:val="hybridMultilevel"/>
    <w:tmpl w:val="310E3E94"/>
    <w:lvl w:ilvl="0" w:tplc="1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3BA1C9E"/>
    <w:multiLevelType w:val="hybridMultilevel"/>
    <w:tmpl w:val="13668AF8"/>
    <w:lvl w:ilvl="0" w:tplc="1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9951F3D"/>
    <w:multiLevelType w:val="hybridMultilevel"/>
    <w:tmpl w:val="592C486E"/>
    <w:lvl w:ilvl="0" w:tplc="10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77241C3"/>
    <w:multiLevelType w:val="hybridMultilevel"/>
    <w:tmpl w:val="35C2E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7"/>
  </w:num>
  <w:num w:numId="35">
    <w:abstractNumId w:val="7"/>
  </w:num>
  <w:num w:numId="36">
    <w:abstractNumId w:val="1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4D"/>
    <w:rsid w:val="00192ECF"/>
    <w:rsid w:val="001E2BFE"/>
    <w:rsid w:val="001E339E"/>
    <w:rsid w:val="002E67FA"/>
    <w:rsid w:val="002F2FF9"/>
    <w:rsid w:val="00430B98"/>
    <w:rsid w:val="00520FF9"/>
    <w:rsid w:val="005B5097"/>
    <w:rsid w:val="005B5D83"/>
    <w:rsid w:val="005E2032"/>
    <w:rsid w:val="00650D15"/>
    <w:rsid w:val="00686626"/>
    <w:rsid w:val="00870C43"/>
    <w:rsid w:val="008902FC"/>
    <w:rsid w:val="0094736A"/>
    <w:rsid w:val="009936FC"/>
    <w:rsid w:val="00A634F8"/>
    <w:rsid w:val="00A71B72"/>
    <w:rsid w:val="00A72B11"/>
    <w:rsid w:val="00D712A8"/>
    <w:rsid w:val="00D8694D"/>
    <w:rsid w:val="00DD5843"/>
    <w:rsid w:val="00ED5B80"/>
    <w:rsid w:val="00E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753BA"/>
  <w15:chartTrackingRefBased/>
  <w15:docId w15:val="{0E2A007D-D2BF-4033-8B61-C4E08AF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7FA"/>
    <w:pPr>
      <w:keepNext/>
      <w:keepLines/>
      <w:spacing w:before="240" w:after="480"/>
      <w:jc w:val="center"/>
      <w:outlineLvl w:val="0"/>
    </w:pPr>
    <w:rPr>
      <w:rFonts w:eastAsiaTheme="majorEastAsia" w:cstheme="majorBidi"/>
      <w:b/>
      <w:bCs/>
      <w:smallCap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94D"/>
  </w:style>
  <w:style w:type="paragraph" w:styleId="Footer">
    <w:name w:val="footer"/>
    <w:basedOn w:val="Normal"/>
    <w:link w:val="FooterChar"/>
    <w:unhideWhenUsed/>
    <w:rsid w:val="00D86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94D"/>
  </w:style>
  <w:style w:type="table" w:styleId="TableGrid">
    <w:name w:val="Table Grid"/>
    <w:basedOn w:val="TableNormal"/>
    <w:uiPriority w:val="59"/>
    <w:rsid w:val="00D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473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36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E2BF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E2BFE"/>
    <w:pPr>
      <w:numPr>
        <w:numId w:val="2"/>
      </w:numPr>
      <w:contextualSpacing/>
    </w:pPr>
    <w:rPr>
      <w:sz w:val="18"/>
    </w:rPr>
  </w:style>
  <w:style w:type="paragraph" w:styleId="ListNumber">
    <w:name w:val="List Number"/>
    <w:basedOn w:val="Normal"/>
    <w:uiPriority w:val="99"/>
    <w:unhideWhenUsed/>
    <w:rsid w:val="005B5D83"/>
    <w:pPr>
      <w:numPr>
        <w:numId w:val="7"/>
      </w:numPr>
      <w:contextualSpacing/>
    </w:pPr>
    <w:rPr>
      <w:sz w:val="20"/>
    </w:rPr>
  </w:style>
  <w:style w:type="paragraph" w:styleId="ListBullet2">
    <w:name w:val="List Bullet 2"/>
    <w:basedOn w:val="Normal"/>
    <w:uiPriority w:val="99"/>
    <w:unhideWhenUsed/>
    <w:rsid w:val="005E2032"/>
    <w:pPr>
      <w:numPr>
        <w:numId w:val="3"/>
      </w:numPr>
      <w:contextualSpacing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67FA"/>
    <w:rPr>
      <w:rFonts w:ascii="Arial" w:eastAsiaTheme="majorEastAsia" w:hAnsi="Arial" w:cstheme="majorBidi"/>
      <w:b/>
      <w:bCs/>
      <w:smallCaps/>
      <w:sz w:val="40"/>
      <w:szCs w:val="28"/>
    </w:rPr>
  </w:style>
  <w:style w:type="character" w:styleId="PageNumber">
    <w:name w:val="page number"/>
    <w:basedOn w:val="DefaultParagraphFont"/>
    <w:rsid w:val="002E67FA"/>
  </w:style>
  <w:style w:type="character" w:styleId="PlaceholderText">
    <w:name w:val="Placeholder Text"/>
    <w:basedOn w:val="DefaultParagraphFont"/>
    <w:uiPriority w:val="99"/>
    <w:semiHidden/>
    <w:rsid w:val="001E339E"/>
    <w:rPr>
      <w:color w:val="808080"/>
    </w:rPr>
  </w:style>
  <w:style w:type="character" w:customStyle="1" w:styleId="Style1">
    <w:name w:val="Style1"/>
    <w:basedOn w:val="DefaultParagraphFont"/>
    <w:uiPriority w:val="1"/>
    <w:rsid w:val="001E339E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1E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1E339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77FAC2CA22423D8ACF0F0CE7278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9AD4-DFBE-49DF-A1DB-7D543A033BC7}"/>
      </w:docPartPr>
      <w:docPartBody>
        <w:p w:rsidR="00000000" w:rsidRDefault="00C9575D" w:rsidP="00C9575D">
          <w:pPr>
            <w:pStyle w:val="E377FAC2CA22423D8ACF0F0CE7278589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8B2DDB009D744F659650E8B310F2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C6DB-D947-4A88-8434-C9D0CF017A5F}"/>
      </w:docPartPr>
      <w:docPartBody>
        <w:p w:rsidR="00000000" w:rsidRDefault="00C9575D" w:rsidP="00C9575D">
          <w:pPr>
            <w:pStyle w:val="8B2DDB009D744F659650E8B310F22D7A"/>
          </w:pPr>
          <w:r w:rsidRPr="009B7A88">
            <w:rPr>
              <w:rStyle w:val="PlaceholderText"/>
            </w:rPr>
            <w:t>Choose an item.</w:t>
          </w:r>
        </w:p>
      </w:docPartBody>
    </w:docPart>
    <w:docPart>
      <w:docPartPr>
        <w:name w:val="6EFD679D6F944A719E38B37A4AB38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6920-5C8B-4D53-B1EF-AFEAA12B7299}"/>
      </w:docPartPr>
      <w:docPartBody>
        <w:p w:rsidR="00000000" w:rsidRDefault="00C9575D" w:rsidP="00C9575D">
          <w:pPr>
            <w:pStyle w:val="6EFD679D6F944A719E38B37A4AB38BF1"/>
          </w:pPr>
          <w:r w:rsidRPr="009B7A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5D"/>
    <w:rsid w:val="00C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75D"/>
    <w:rPr>
      <w:color w:val="808080"/>
    </w:rPr>
  </w:style>
  <w:style w:type="paragraph" w:customStyle="1" w:styleId="E377FAC2CA22423D8ACF0F0CE7278589">
    <w:name w:val="E377FAC2CA22423D8ACF0F0CE7278589"/>
    <w:rsid w:val="00C9575D"/>
  </w:style>
  <w:style w:type="paragraph" w:customStyle="1" w:styleId="8B2DDB009D744F659650E8B310F22D7A">
    <w:name w:val="8B2DDB009D744F659650E8B310F22D7A"/>
    <w:rsid w:val="00C9575D"/>
  </w:style>
  <w:style w:type="paragraph" w:customStyle="1" w:styleId="6EFD679D6F944A719E38B37A4AB38BF1">
    <w:name w:val="6EFD679D6F944A719E38B37A4AB38BF1"/>
    <w:rsid w:val="00C95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von Sass</dc:creator>
  <cp:keywords/>
  <dc:description/>
  <cp:lastModifiedBy>Carola von Sass</cp:lastModifiedBy>
  <cp:revision>4</cp:revision>
  <dcterms:created xsi:type="dcterms:W3CDTF">2020-02-24T15:02:00Z</dcterms:created>
  <dcterms:modified xsi:type="dcterms:W3CDTF">2020-02-24T16:37:00Z</dcterms:modified>
</cp:coreProperties>
</file>